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p14">
  <w:body>
    <w:p w:rsidRPr="00782C91" w:rsidR="00D74EB9" w:rsidP="00D74EB9" w:rsidRDefault="00D74EB9" w14:paraId="7DD5BD32" w14:textId="77777777">
      <w:pPr>
        <w:jc w:val="center"/>
        <w:rPr>
          <w:rFonts w:eastAsiaTheme="majorEastAsia" w:cstheme="minorHAnsi"/>
          <w:b/>
          <w:bCs/>
          <w:spacing w:val="-10"/>
          <w:kern w:val="28"/>
          <w:lang w:val="en-US"/>
        </w:rPr>
      </w:pPr>
    </w:p>
    <w:p w:rsidRPr="00782C91" w:rsidR="00D74EB9" w:rsidP="00D74EB9" w:rsidRDefault="00D74EB9" w14:paraId="0BC83023" w14:textId="77777777">
      <w:pPr>
        <w:jc w:val="center"/>
        <w:rPr>
          <w:rFonts w:eastAsiaTheme="majorEastAsia" w:cstheme="minorHAnsi"/>
          <w:b/>
          <w:bCs/>
          <w:spacing w:val="-10"/>
          <w:kern w:val="28"/>
          <w:lang w:val="en-US"/>
        </w:rPr>
      </w:pPr>
    </w:p>
    <w:p w:rsidRPr="00782C91" w:rsidR="00D74EB9" w:rsidP="00D74EB9" w:rsidRDefault="00D74EB9" w14:paraId="19EB63B1" w14:textId="77777777">
      <w:pPr>
        <w:jc w:val="center"/>
        <w:rPr>
          <w:rFonts w:eastAsiaTheme="majorEastAsia" w:cstheme="minorHAnsi"/>
          <w:b/>
          <w:bCs/>
          <w:spacing w:val="-10"/>
          <w:kern w:val="28"/>
          <w:lang w:val="en-US"/>
        </w:rPr>
      </w:pPr>
    </w:p>
    <w:p w:rsidRPr="00990669" w:rsidR="00D74EB9" w:rsidP="00990669" w:rsidRDefault="00770014" w14:paraId="4C321829" w14:textId="602B1765">
      <w:pPr>
        <w:jc w:val="center"/>
        <w:rPr>
          <w:rFonts w:asciiTheme="majorHAnsi" w:hAnsiTheme="majorHAnsi" w:eastAsiaTheme="majorEastAsia" w:cstheme="majorBidi"/>
          <w:b/>
          <w:bCs/>
          <w:spacing w:val="-10"/>
          <w:kern w:val="28"/>
          <w:sz w:val="56"/>
          <w:szCs w:val="56"/>
          <w:lang w:val="en-US"/>
        </w:rPr>
      </w:pPr>
      <w:r w:rsidRPr="00770014">
        <w:rPr>
          <w:rFonts w:asciiTheme="majorHAnsi" w:hAnsiTheme="majorHAnsi" w:eastAsiaTheme="majorEastAsia" w:cstheme="majorBidi"/>
          <w:b/>
          <w:bCs/>
          <w:spacing w:val="-10"/>
          <w:kern w:val="28"/>
          <w:sz w:val="56"/>
          <w:szCs w:val="56"/>
          <w:lang w:val="en-US"/>
        </w:rPr>
        <w:t>Service-Connect</w:t>
      </w:r>
      <w:r w:rsidRPr="00990669" w:rsidR="00D74EB9">
        <w:rPr>
          <w:rFonts w:asciiTheme="majorHAnsi" w:hAnsiTheme="majorHAnsi" w:eastAsiaTheme="majorEastAsia" w:cstheme="majorBidi"/>
          <w:b/>
          <w:bCs/>
          <w:spacing w:val="-10"/>
          <w:kern w:val="28"/>
          <w:sz w:val="56"/>
          <w:szCs w:val="56"/>
          <w:lang w:val="en-US"/>
        </w:rPr>
        <w:t xml:space="preserve"> – </w:t>
      </w:r>
      <w:r>
        <w:rPr>
          <w:rFonts w:asciiTheme="majorHAnsi" w:hAnsiTheme="majorHAnsi" w:eastAsiaTheme="majorEastAsia" w:cstheme="majorBidi"/>
          <w:b/>
          <w:bCs/>
          <w:spacing w:val="-10"/>
          <w:kern w:val="28"/>
          <w:sz w:val="56"/>
          <w:szCs w:val="56"/>
          <w:lang w:val="en-US"/>
        </w:rPr>
        <w:t>Improvements</w:t>
      </w:r>
      <w:r w:rsidR="00990669">
        <w:rPr>
          <w:rFonts w:asciiTheme="majorHAnsi" w:hAnsiTheme="majorHAnsi" w:eastAsiaTheme="majorEastAsia" w:cstheme="majorBidi"/>
          <w:b/>
          <w:bCs/>
          <w:spacing w:val="-10"/>
          <w:kern w:val="28"/>
          <w:sz w:val="56"/>
          <w:szCs w:val="56"/>
          <w:lang w:val="en-US"/>
        </w:rPr>
        <w:br/>
      </w:r>
    </w:p>
    <w:p w:rsidRPr="00782C91" w:rsidR="00D74EB9" w:rsidP="00D74EB9" w:rsidRDefault="00D74EB9" w14:paraId="38D5B2B0" w14:textId="77777777">
      <w:pPr>
        <w:rPr>
          <w:rFonts w:cstheme="minorHAnsi"/>
          <w:b/>
          <w:bCs/>
          <w:lang w:val="en-US"/>
        </w:rPr>
      </w:pPr>
    </w:p>
    <w:p w:rsidRPr="00782C91" w:rsidR="00D74EB9" w:rsidP="00D74EB9" w:rsidRDefault="00D74EB9" w14:paraId="7934E2F3" w14:textId="77777777">
      <w:pPr>
        <w:rPr>
          <w:rFonts w:cstheme="minorHAnsi"/>
          <w:b/>
          <w:bCs/>
          <w:lang w:val="en-US"/>
        </w:rPr>
      </w:pPr>
    </w:p>
    <w:p w:rsidRPr="00782C91" w:rsidR="00D74EB9" w:rsidP="00D74EB9" w:rsidRDefault="00D74EB9" w14:paraId="7CF37C62" w14:textId="77777777">
      <w:pPr>
        <w:jc w:val="center"/>
        <w:rPr>
          <w:rFonts w:cstheme="minorHAnsi"/>
        </w:rPr>
      </w:pPr>
      <w:r w:rsidRPr="00782C91">
        <w:rPr>
          <w:rFonts w:cstheme="minorHAnsi"/>
          <w:b/>
          <w:bCs/>
          <w:noProof/>
        </w:rPr>
        <w:drawing>
          <wp:inline distT="0" distB="0" distL="0" distR="0" wp14:anchorId="5D56CD5F" wp14:editId="6611A8E6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82C91" w:rsidR="00D74EB9" w:rsidP="00D74EB9" w:rsidRDefault="00D74EB9" w14:paraId="23F7C266" w14:textId="77777777">
      <w:pPr>
        <w:rPr>
          <w:rFonts w:cstheme="minorHAnsi"/>
        </w:rPr>
      </w:pPr>
      <w:r w:rsidRPr="00782C91">
        <w:rPr>
          <w:rFonts w:cstheme="minorHAnsi"/>
        </w:rPr>
        <w:br w:type="page"/>
      </w:r>
    </w:p>
    <w:sdt>
      <w:sdtPr>
        <w:rPr>
          <w:rFonts w:asciiTheme="minorHAnsi" w:hAnsiTheme="minorHAnsi" w:eastAsiaTheme="minorHAnsi" w:cstheme="minorBidi"/>
          <w:color w:val="auto"/>
          <w:kern w:val="2"/>
          <w:sz w:val="22"/>
          <w:szCs w:val="22"/>
          <w:lang w:val="en-IN"/>
          <w14:ligatures w14:val="standardContextual"/>
        </w:rPr>
        <w:id w:val="13929980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472A0" w:rsidRDefault="00E472A0" w14:paraId="4F2CA52A" w14:textId="5C364861">
          <w:pPr>
            <w:pStyle w:val="TOCHeading"/>
          </w:pPr>
          <w:r>
            <w:t>Contents</w:t>
          </w:r>
        </w:p>
        <w:p w:rsidR="007A68E2" w:rsidRDefault="00E472A0" w14:paraId="2DA785DD" w14:textId="4ED2FBE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35911776">
            <w:r w:rsidRPr="00A35C40" w:rsidR="007A68E2">
              <w:rPr>
                <w:rStyle w:val="Hyperlink"/>
                <w:rFonts w:cstheme="minorHAnsi"/>
                <w:noProof/>
                <w:lang w:val="en-US"/>
              </w:rPr>
              <w:t>Introduction</w:t>
            </w:r>
            <w:r w:rsidR="007A68E2">
              <w:rPr>
                <w:noProof/>
                <w:webHidden/>
              </w:rPr>
              <w:tab/>
            </w:r>
            <w:r w:rsidR="007A68E2">
              <w:rPr>
                <w:noProof/>
                <w:webHidden/>
              </w:rPr>
              <w:fldChar w:fldCharType="begin"/>
            </w:r>
            <w:r w:rsidR="007A68E2">
              <w:rPr>
                <w:noProof/>
                <w:webHidden/>
              </w:rPr>
              <w:instrText xml:space="preserve"> PAGEREF _Toc135911776 \h </w:instrText>
            </w:r>
            <w:r w:rsidR="007A68E2">
              <w:rPr>
                <w:noProof/>
                <w:webHidden/>
              </w:rPr>
            </w:r>
            <w:r w:rsidR="007A68E2">
              <w:rPr>
                <w:noProof/>
                <w:webHidden/>
              </w:rPr>
              <w:fldChar w:fldCharType="separate"/>
            </w:r>
            <w:r w:rsidR="007A68E2">
              <w:rPr>
                <w:noProof/>
                <w:webHidden/>
              </w:rPr>
              <w:t>3</w:t>
            </w:r>
            <w:r w:rsidR="007A68E2">
              <w:rPr>
                <w:noProof/>
                <w:webHidden/>
              </w:rPr>
              <w:fldChar w:fldCharType="end"/>
            </w:r>
          </w:hyperlink>
        </w:p>
        <w:p w:rsidR="007A68E2" w:rsidRDefault="00000000" w14:paraId="0EC727B6" w14:textId="03A0034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hyperlink w:history="1" w:anchor="_Toc135911777">
            <w:r w:rsidRPr="00A35C40" w:rsidR="007A68E2">
              <w:rPr>
                <w:rStyle w:val="Hyperlink"/>
                <w:rFonts w:cstheme="minorHAnsi"/>
                <w:noProof/>
                <w:lang w:val="en-US"/>
              </w:rPr>
              <w:t>Overview</w:t>
            </w:r>
            <w:r w:rsidR="007A68E2">
              <w:rPr>
                <w:noProof/>
                <w:webHidden/>
              </w:rPr>
              <w:tab/>
            </w:r>
            <w:r w:rsidR="007A68E2">
              <w:rPr>
                <w:noProof/>
                <w:webHidden/>
              </w:rPr>
              <w:fldChar w:fldCharType="begin"/>
            </w:r>
            <w:r w:rsidR="007A68E2">
              <w:rPr>
                <w:noProof/>
                <w:webHidden/>
              </w:rPr>
              <w:instrText xml:space="preserve"> PAGEREF _Toc135911777 \h </w:instrText>
            </w:r>
            <w:r w:rsidR="007A68E2">
              <w:rPr>
                <w:noProof/>
                <w:webHidden/>
              </w:rPr>
            </w:r>
            <w:r w:rsidR="007A68E2">
              <w:rPr>
                <w:noProof/>
                <w:webHidden/>
              </w:rPr>
              <w:fldChar w:fldCharType="separate"/>
            </w:r>
            <w:r w:rsidR="007A68E2">
              <w:rPr>
                <w:noProof/>
                <w:webHidden/>
              </w:rPr>
              <w:t>3</w:t>
            </w:r>
            <w:r w:rsidR="007A68E2">
              <w:rPr>
                <w:noProof/>
                <w:webHidden/>
              </w:rPr>
              <w:fldChar w:fldCharType="end"/>
            </w:r>
          </w:hyperlink>
        </w:p>
        <w:p w:rsidR="007A68E2" w:rsidRDefault="00000000" w14:paraId="094B1BFB" w14:textId="75384F17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hyperlink w:history="1" w:anchor="_Toc135911778">
            <w:r w:rsidRPr="00A35C40" w:rsidR="007A68E2">
              <w:rPr>
                <w:rStyle w:val="Hyperlink"/>
                <w:rFonts w:cstheme="minorHAnsi"/>
                <w:noProof/>
                <w:lang w:val="en-US"/>
              </w:rPr>
              <w:t>Requirements</w:t>
            </w:r>
            <w:r w:rsidR="007A68E2">
              <w:rPr>
                <w:noProof/>
                <w:webHidden/>
              </w:rPr>
              <w:tab/>
            </w:r>
            <w:r w:rsidR="007A68E2">
              <w:rPr>
                <w:noProof/>
                <w:webHidden/>
              </w:rPr>
              <w:fldChar w:fldCharType="begin"/>
            </w:r>
            <w:r w:rsidR="007A68E2">
              <w:rPr>
                <w:noProof/>
                <w:webHidden/>
              </w:rPr>
              <w:instrText xml:space="preserve"> PAGEREF _Toc135911778 \h </w:instrText>
            </w:r>
            <w:r w:rsidR="007A68E2">
              <w:rPr>
                <w:noProof/>
                <w:webHidden/>
              </w:rPr>
            </w:r>
            <w:r w:rsidR="007A68E2">
              <w:rPr>
                <w:noProof/>
                <w:webHidden/>
              </w:rPr>
              <w:fldChar w:fldCharType="separate"/>
            </w:r>
            <w:r w:rsidR="007A68E2">
              <w:rPr>
                <w:noProof/>
                <w:webHidden/>
              </w:rPr>
              <w:t>3</w:t>
            </w:r>
            <w:r w:rsidR="007A68E2">
              <w:rPr>
                <w:noProof/>
                <w:webHidden/>
              </w:rPr>
              <w:fldChar w:fldCharType="end"/>
            </w:r>
          </w:hyperlink>
        </w:p>
        <w:p w:rsidR="00E472A0" w:rsidRDefault="00E472A0" w14:paraId="7EC91B1D" w14:textId="217D1BC4">
          <w:r>
            <w:rPr>
              <w:b/>
              <w:bCs/>
              <w:noProof/>
            </w:rPr>
            <w:fldChar w:fldCharType="end"/>
          </w:r>
        </w:p>
      </w:sdtContent>
    </w:sdt>
    <w:p w:rsidRPr="00782C91" w:rsidR="00D74EB9" w:rsidP="00D74EB9" w:rsidRDefault="00D74EB9" w14:paraId="4FC2B044" w14:textId="77777777">
      <w:pPr>
        <w:rPr>
          <w:rFonts w:cstheme="minorHAnsi"/>
        </w:rPr>
      </w:pPr>
    </w:p>
    <w:p w:rsidRPr="00782C91" w:rsidR="00D74EB9" w:rsidP="00D74EB9" w:rsidRDefault="00D74EB9" w14:paraId="7AF1076D" w14:textId="77777777">
      <w:pPr>
        <w:rPr>
          <w:rFonts w:cstheme="minorHAnsi"/>
        </w:rPr>
      </w:pPr>
      <w:r w:rsidRPr="00782C91">
        <w:rPr>
          <w:rFonts w:cstheme="minorHAnsi"/>
        </w:rPr>
        <w:br w:type="page"/>
      </w:r>
    </w:p>
    <w:p w:rsidRPr="00782C91" w:rsidR="00D74EB9" w:rsidP="00D74EB9" w:rsidRDefault="00D74EB9" w14:paraId="0BB6E1ED" w14:textId="77777777">
      <w:pPr>
        <w:pStyle w:val="Heading1"/>
        <w:rPr>
          <w:rFonts w:asciiTheme="minorHAnsi" w:hAnsiTheme="minorHAnsi" w:cstheme="minorHAnsi"/>
          <w:lang w:val="en-US"/>
        </w:rPr>
      </w:pPr>
      <w:bookmarkStart w:name="_Toc43976302" w:id="0"/>
      <w:bookmarkStart w:name="_Toc128383950" w:id="1"/>
      <w:bookmarkStart w:name="_Toc135911776" w:id="2"/>
      <w:r w:rsidRPr="00782C91">
        <w:rPr>
          <w:rFonts w:asciiTheme="minorHAnsi" w:hAnsiTheme="minorHAnsi" w:cstheme="minorHAnsi"/>
          <w:lang w:val="en-US"/>
        </w:rPr>
        <w:lastRenderedPageBreak/>
        <w:t>Introduction</w:t>
      </w:r>
      <w:bookmarkEnd w:id="0"/>
      <w:bookmarkEnd w:id="1"/>
      <w:bookmarkEnd w:id="2"/>
    </w:p>
    <w:p w:rsidRPr="00782C91" w:rsidR="00D74EB9" w:rsidP="00D74EB9" w:rsidRDefault="00D74EB9" w14:paraId="0206085C" w14:textId="3F1337E7">
      <w:pPr>
        <w:rPr>
          <w:rFonts w:cstheme="minorHAnsi"/>
          <w:lang w:val="en-US"/>
        </w:rPr>
      </w:pPr>
      <w:r w:rsidRPr="00782C91">
        <w:rPr>
          <w:rFonts w:cstheme="minorHAnsi"/>
          <w:lang w:val="en-US"/>
        </w:rPr>
        <w:t xml:space="preserve">This document describes the </w:t>
      </w:r>
      <w:r w:rsidR="00E46936">
        <w:rPr>
          <w:rFonts w:cstheme="minorHAnsi"/>
          <w:lang w:val="en-US"/>
        </w:rPr>
        <w:t xml:space="preserve">improvements needed for </w:t>
      </w:r>
      <w:r w:rsidR="00E6631F">
        <w:rPr>
          <w:rFonts w:cstheme="minorHAnsi"/>
          <w:lang w:val="en-US"/>
        </w:rPr>
        <w:t>the Service</w:t>
      </w:r>
      <w:r w:rsidR="00E46936">
        <w:rPr>
          <w:rFonts w:cstheme="minorHAnsi"/>
          <w:lang w:val="en-US"/>
        </w:rPr>
        <w:t xml:space="preserve"> connect application </w:t>
      </w:r>
      <w:r w:rsidR="00E6631F">
        <w:rPr>
          <w:rFonts w:cstheme="minorHAnsi"/>
          <w:lang w:val="en-US"/>
        </w:rPr>
        <w:t>to</w:t>
      </w:r>
      <w:r w:rsidR="00E46936">
        <w:rPr>
          <w:rFonts w:cstheme="minorHAnsi"/>
          <w:lang w:val="en-US"/>
        </w:rPr>
        <w:t xml:space="preserve"> fulfill agent-customer </w:t>
      </w:r>
      <w:r w:rsidR="00CB030D">
        <w:rPr>
          <w:rFonts w:cstheme="minorHAnsi"/>
          <w:lang w:val="en-US"/>
        </w:rPr>
        <w:t>issue resolution</w:t>
      </w:r>
      <w:r w:rsidR="008F346C">
        <w:rPr>
          <w:rFonts w:cstheme="minorHAnsi"/>
          <w:lang w:val="en-US"/>
        </w:rPr>
        <w:t xml:space="preserve"> flow</w:t>
      </w:r>
      <w:r w:rsidR="00E46936">
        <w:rPr>
          <w:rFonts w:cstheme="minorHAnsi"/>
          <w:lang w:val="en-US"/>
        </w:rPr>
        <w:t>.</w:t>
      </w:r>
    </w:p>
    <w:p w:rsidRPr="00782C91" w:rsidR="001056A3" w:rsidP="00060E55" w:rsidRDefault="00D74EB9" w14:paraId="0A380C24" w14:textId="77777777">
      <w:pPr>
        <w:pStyle w:val="Heading1"/>
        <w:rPr>
          <w:rFonts w:asciiTheme="minorHAnsi" w:hAnsiTheme="minorHAnsi" w:cstheme="minorHAnsi"/>
          <w:lang w:val="en-US"/>
        </w:rPr>
      </w:pPr>
      <w:bookmarkStart w:name="_Toc43976303" w:id="3"/>
      <w:bookmarkStart w:name="_Toc128383951" w:id="4"/>
      <w:bookmarkStart w:name="_Toc135911777" w:id="5"/>
      <w:r w:rsidRPr="00782C91">
        <w:rPr>
          <w:rFonts w:asciiTheme="minorHAnsi" w:hAnsiTheme="minorHAnsi" w:cstheme="minorHAnsi"/>
          <w:lang w:val="en-US"/>
        </w:rPr>
        <w:t>Overview</w:t>
      </w:r>
      <w:bookmarkEnd w:id="3"/>
      <w:bookmarkEnd w:id="4"/>
      <w:bookmarkEnd w:id="5"/>
    </w:p>
    <w:p w:rsidRPr="00782C91" w:rsidR="009E3C68" w:rsidP="006B4856" w:rsidRDefault="007701BB" w14:paraId="55C87A81" w14:textId="537EF5AD">
      <w:pPr>
        <w:rPr>
          <w:rFonts w:cstheme="minorHAnsi"/>
        </w:rPr>
      </w:pPr>
      <w:r>
        <w:rPr>
          <w:rFonts w:cstheme="minorHAnsi"/>
        </w:rPr>
        <w:t xml:space="preserve">The new </w:t>
      </w:r>
      <w:r w:rsidR="00D56D4B">
        <w:rPr>
          <w:rFonts w:cstheme="minorHAnsi"/>
        </w:rPr>
        <w:t>enhancements</w:t>
      </w:r>
      <w:r>
        <w:rPr>
          <w:rFonts w:cstheme="minorHAnsi"/>
        </w:rPr>
        <w:t xml:space="preserve"> </w:t>
      </w:r>
      <w:r w:rsidR="002B34FA">
        <w:rPr>
          <w:rFonts w:cstheme="minorHAnsi"/>
        </w:rPr>
        <w:t>cover</w:t>
      </w:r>
      <w:r>
        <w:rPr>
          <w:rFonts w:cstheme="minorHAnsi"/>
        </w:rPr>
        <w:t xml:space="preserve"> to </w:t>
      </w:r>
      <w:r w:rsidR="00D56D4B">
        <w:rPr>
          <w:rFonts w:cstheme="minorHAnsi"/>
        </w:rPr>
        <w:t>indicate</w:t>
      </w:r>
      <w:r>
        <w:rPr>
          <w:rFonts w:cstheme="minorHAnsi"/>
        </w:rPr>
        <w:t xml:space="preserve"> the life cycle of case, tracking user log, and resolution of case closure</w:t>
      </w:r>
      <w:r w:rsidR="00C57488">
        <w:rPr>
          <w:rFonts w:cstheme="minorHAnsi"/>
        </w:rPr>
        <w:t xml:space="preserve"> also generating the knowledge based on case resolution.</w:t>
      </w:r>
      <w:r>
        <w:rPr>
          <w:rFonts w:cstheme="minorHAnsi"/>
        </w:rPr>
        <w:t xml:space="preserve"> </w:t>
      </w:r>
    </w:p>
    <w:p w:rsidRPr="00782C91" w:rsidR="000541CC" w:rsidP="00060E55" w:rsidRDefault="002E3119" w14:paraId="019C8AAF" w14:textId="056383EB">
      <w:pPr>
        <w:pStyle w:val="Heading1"/>
        <w:rPr>
          <w:rFonts w:asciiTheme="minorHAnsi" w:hAnsiTheme="minorHAnsi" w:cstheme="minorHAnsi"/>
          <w:lang w:val="en-US"/>
        </w:rPr>
      </w:pPr>
      <w:bookmarkStart w:name="_Toc135911778" w:id="6"/>
      <w:r w:rsidRPr="00782C91">
        <w:rPr>
          <w:rFonts w:asciiTheme="minorHAnsi" w:hAnsiTheme="minorHAnsi" w:cstheme="minorHAnsi"/>
          <w:lang w:val="en-US"/>
        </w:rPr>
        <w:t>Requirements</w:t>
      </w:r>
      <w:bookmarkEnd w:id="6"/>
    </w:p>
    <w:p w:rsidRPr="00782C91" w:rsidR="008217C6" w:rsidP="00060E55" w:rsidRDefault="00226E90" w14:paraId="03A77209" w14:textId="160285CD">
      <w:pPr>
        <w:rPr>
          <w:rFonts w:cstheme="minorHAnsi"/>
          <w:b/>
          <w:bCs/>
        </w:rPr>
      </w:pPr>
      <w:r w:rsidRPr="00782C91">
        <w:rPr>
          <w:rFonts w:cstheme="minorHAnsi"/>
          <w:b/>
          <w:bCs/>
        </w:rPr>
        <w:br/>
      </w:r>
      <w:r w:rsidRPr="00782C91" w:rsidR="008217C6">
        <w:rPr>
          <w:rFonts w:cstheme="minorHAnsi"/>
          <w:b/>
          <w:bCs/>
        </w:rPr>
        <w:t xml:space="preserve">Use </w:t>
      </w:r>
      <w:r w:rsidRPr="00782C91" w:rsidR="002D0CE0">
        <w:rPr>
          <w:rFonts w:cstheme="minorHAnsi"/>
          <w:b/>
          <w:bCs/>
        </w:rPr>
        <w:t>Story</w:t>
      </w:r>
      <w:r w:rsidRPr="00782C91" w:rsidR="008217C6">
        <w:rPr>
          <w:rFonts w:cstheme="minorHAnsi"/>
          <w:b/>
          <w:bCs/>
        </w:rPr>
        <w:t xml:space="preserve">: </w:t>
      </w:r>
      <w:r w:rsidR="00B119B9">
        <w:rPr>
          <w:rFonts w:cstheme="minorHAnsi"/>
          <w:b/>
          <w:bCs/>
        </w:rPr>
        <w:t xml:space="preserve">Service Connect </w:t>
      </w:r>
      <w:r w:rsidR="00EB2E54">
        <w:rPr>
          <w:rFonts w:cstheme="minorHAnsi"/>
          <w:b/>
          <w:bCs/>
        </w:rPr>
        <w:t>Enhancements</w:t>
      </w:r>
      <w:r w:rsidR="00B119B9">
        <w:rPr>
          <w:rFonts w:cstheme="minorHAnsi"/>
          <w:b/>
          <w:bCs/>
        </w:rPr>
        <w:t>.</w:t>
      </w:r>
    </w:p>
    <w:p w:rsidRPr="00782C91" w:rsidR="00A66AEB" w:rsidP="00A66AEB" w:rsidRDefault="00A66AEB" w14:paraId="4F09620C" w14:textId="38E3297A">
      <w:pPr>
        <w:rPr>
          <w:rFonts w:cstheme="minorHAnsi"/>
        </w:rPr>
      </w:pPr>
      <w:r w:rsidRPr="00782C91">
        <w:rPr>
          <w:rFonts w:cstheme="minorHAnsi"/>
        </w:rPr>
        <w:t xml:space="preserve">The following </w:t>
      </w:r>
      <w:r>
        <w:rPr>
          <w:rFonts w:cstheme="minorHAnsi"/>
        </w:rPr>
        <w:t>enhancements</w:t>
      </w:r>
      <w:r w:rsidRPr="00782C91">
        <w:rPr>
          <w:rFonts w:cstheme="minorHAnsi"/>
        </w:rPr>
        <w:t xml:space="preserve"> should be fulfilled:</w:t>
      </w:r>
    </w:p>
    <w:p w:rsidR="00A66AEB" w:rsidP="00213720" w:rsidRDefault="00A66AEB" w14:paraId="6A094A4A" w14:textId="3565C18D">
      <w:pPr>
        <w:pStyle w:val="ListParagraph"/>
        <w:numPr>
          <w:ilvl w:val="0"/>
          <w:numId w:val="10"/>
        </w:numPr>
        <w:rPr>
          <w:rFonts w:cstheme="minorHAnsi"/>
        </w:rPr>
      </w:pPr>
      <w:r w:rsidRPr="00213720">
        <w:rPr>
          <w:rFonts w:cstheme="minorHAnsi"/>
        </w:rPr>
        <w:t xml:space="preserve">Life Cycle </w:t>
      </w:r>
      <w:r w:rsidR="00BA75DD">
        <w:rPr>
          <w:rFonts w:cstheme="minorHAnsi"/>
        </w:rPr>
        <w:t>| Timeline</w:t>
      </w:r>
      <w:r w:rsidR="0081309D">
        <w:rPr>
          <w:rFonts w:cstheme="minorHAnsi"/>
        </w:rPr>
        <w:t xml:space="preserve"> of Case</w:t>
      </w:r>
    </w:p>
    <w:p w:rsidR="00D762DB" w:rsidP="0054174A" w:rsidRDefault="00ED7DD4" w14:paraId="719AB07E" w14:textId="0D6AF23D">
      <w:pPr>
        <w:pStyle w:val="ListParagraph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>When the case has been opened, display the life cycle of the Case in below format.</w:t>
      </w:r>
    </w:p>
    <w:p w:rsidR="00ED7DD4" w:rsidP="00ED7DD4" w:rsidRDefault="008C37FA" w14:paraId="3A0DEDFE" w14:textId="4DA50ED0">
      <w:pPr>
        <w:pStyle w:val="ListParagrap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7784B12" wp14:editId="6B26E17B">
            <wp:extent cx="5718175" cy="611505"/>
            <wp:effectExtent l="0" t="0" r="0" b="0"/>
            <wp:docPr id="60671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213720" w:rsidR="00274BDA" w:rsidP="00ED7DD4" w:rsidRDefault="00274BDA" w14:paraId="0B76FBEE" w14:textId="77777777">
      <w:pPr>
        <w:pStyle w:val="ListParagraph"/>
        <w:rPr>
          <w:rFonts w:cstheme="minorHAnsi"/>
        </w:rPr>
      </w:pPr>
    </w:p>
    <w:p w:rsidR="000F0151" w:rsidP="00213720" w:rsidRDefault="000F0151" w14:paraId="361B5FF2" w14:textId="45982F48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Case Logs | Time Worked</w:t>
      </w:r>
    </w:p>
    <w:p w:rsidR="000F0151" w:rsidP="0054174A" w:rsidRDefault="0054174A" w14:paraId="07D187CB" w14:textId="4BF08446">
      <w:pPr>
        <w:pStyle w:val="ListParagraph"/>
        <w:numPr>
          <w:ilvl w:val="1"/>
          <w:numId w:val="13"/>
        </w:numPr>
        <w:rPr>
          <w:rFonts w:cstheme="minorHAnsi"/>
        </w:rPr>
      </w:pPr>
      <w:r>
        <w:rPr>
          <w:rFonts w:cstheme="minorHAnsi"/>
        </w:rPr>
        <w:t xml:space="preserve">To resolve a case, it </w:t>
      </w:r>
      <w:r w:rsidR="00103033">
        <w:rPr>
          <w:rFonts w:cstheme="minorHAnsi"/>
        </w:rPr>
        <w:t>must</w:t>
      </w:r>
      <w:r>
        <w:rPr>
          <w:rFonts w:cstheme="minorHAnsi"/>
        </w:rPr>
        <w:t xml:space="preserve"> be worked by different people in the system, the work logs can be added by each user using the Case Log.</w:t>
      </w:r>
    </w:p>
    <w:p w:rsidR="00173496" w:rsidP="00173496" w:rsidRDefault="00173496" w14:paraId="7B559A1C" w14:textId="797825B0">
      <w:pPr>
        <w:pStyle w:val="ListParagraph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F7370FC" wp14:editId="365CD570">
            <wp:extent cx="4713892" cy="1472406"/>
            <wp:effectExtent l="19050" t="19050" r="10795" b="13970"/>
            <wp:docPr id="12861658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964" cy="14755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42D3B" w:rsidP="00213720" w:rsidRDefault="00A66AEB" w14:paraId="33BE2743" w14:textId="4903E956">
      <w:pPr>
        <w:pStyle w:val="ListParagraph"/>
        <w:numPr>
          <w:ilvl w:val="0"/>
          <w:numId w:val="10"/>
        </w:numPr>
        <w:rPr>
          <w:rFonts w:cstheme="minorHAnsi"/>
        </w:rPr>
      </w:pPr>
      <w:r w:rsidRPr="00A66AEB">
        <w:rPr>
          <w:rFonts w:cstheme="minorHAnsi"/>
        </w:rPr>
        <w:t>Case Resolution Section</w:t>
      </w:r>
    </w:p>
    <w:p w:rsidR="005D370E" w:rsidP="008F3CB5" w:rsidRDefault="008F3CB5" w14:paraId="7557FCA4" w14:textId="5F2EA550">
      <w:pPr>
        <w:pStyle w:val="ListParagraph"/>
        <w:numPr>
          <w:ilvl w:val="0"/>
          <w:numId w:val="12"/>
        </w:numPr>
        <w:rPr>
          <w:rFonts w:cstheme="minorHAnsi"/>
        </w:rPr>
      </w:pPr>
      <w:r w:rsidRPr="008F3CB5">
        <w:rPr>
          <w:rFonts w:cstheme="minorHAnsi"/>
        </w:rPr>
        <w:t xml:space="preserve">When </w:t>
      </w:r>
      <w:r>
        <w:rPr>
          <w:rFonts w:cstheme="minorHAnsi"/>
        </w:rPr>
        <w:t xml:space="preserve">a case has been closed, based on this event change. A resolution </w:t>
      </w:r>
      <w:r w:rsidR="00A81839">
        <w:rPr>
          <w:rFonts w:cstheme="minorHAnsi"/>
        </w:rPr>
        <w:t>note</w:t>
      </w:r>
      <w:r>
        <w:rPr>
          <w:rFonts w:cstheme="minorHAnsi"/>
        </w:rPr>
        <w:t xml:space="preserve"> should be taken </w:t>
      </w:r>
      <w:r w:rsidR="00A81839">
        <w:rPr>
          <w:rFonts w:cstheme="minorHAnsi"/>
        </w:rPr>
        <w:t>for closure.</w:t>
      </w:r>
    </w:p>
    <w:p w:rsidR="00F5390C" w:rsidP="00454B66" w:rsidRDefault="00454B66" w14:paraId="7B99849F" w14:textId="221FBC9E">
      <w:pPr>
        <w:rPr>
          <w:rFonts w:cstheme="minorHAnsi"/>
        </w:rPr>
      </w:pPr>
      <w:r>
        <w:rPr>
          <w:rFonts w:cstheme="minorHAnsi"/>
        </w:rPr>
        <w:t xml:space="preserve">              </w:t>
      </w:r>
      <w:r>
        <w:rPr>
          <w:rFonts w:cstheme="minorHAnsi"/>
          <w:noProof/>
        </w:rPr>
        <w:drawing>
          <wp:inline distT="0" distB="0" distL="0" distR="0" wp14:anchorId="67A20DA1" wp14:editId="22634216">
            <wp:extent cx="5164382" cy="1140122"/>
            <wp:effectExtent l="0" t="0" r="0" b="3175"/>
            <wp:docPr id="16773915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611" cy="114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08" w:rsidP="00285708" w:rsidRDefault="00285708" w14:paraId="3E9AAB2E" w14:textId="77777777">
      <w:pPr>
        <w:pStyle w:val="ListParagraph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Resolution Codes – pre-populate with common codes:</w:t>
      </w:r>
    </w:p>
    <w:p w:rsidR="00285708" w:rsidP="00285708" w:rsidRDefault="00285708" w14:paraId="4EA5DD53" w14:textId="77777777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User Training</w:t>
      </w:r>
    </w:p>
    <w:p w:rsidR="00285708" w:rsidP="00285708" w:rsidRDefault="00285708" w14:paraId="4C289C48" w14:textId="77777777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Data Issue</w:t>
      </w:r>
    </w:p>
    <w:p w:rsidR="00285708" w:rsidP="00285708" w:rsidRDefault="00285708" w14:paraId="4D005BE9" w14:textId="77777777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Duplicate Case</w:t>
      </w:r>
    </w:p>
    <w:p w:rsidR="00285708" w:rsidP="00285708" w:rsidRDefault="00285708" w14:paraId="21D2C6BF" w14:textId="77777777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Design Issue</w:t>
      </w:r>
    </w:p>
    <w:p w:rsidR="00285708" w:rsidP="00285708" w:rsidRDefault="00285708" w14:paraId="2E1F63B5" w14:textId="77777777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lastRenderedPageBreak/>
        <w:t>Code Fix</w:t>
      </w:r>
    </w:p>
    <w:p w:rsidR="00285708" w:rsidP="00285708" w:rsidRDefault="00285708" w14:paraId="0540D3D3" w14:textId="77777777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Requirement</w:t>
      </w:r>
    </w:p>
    <w:p w:rsidR="00285708" w:rsidP="00285708" w:rsidRDefault="00285708" w14:paraId="230AFA8E" w14:textId="77777777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Out of Scope</w:t>
      </w:r>
    </w:p>
    <w:p w:rsidRPr="003D2891" w:rsidR="00285708" w:rsidP="00454B66" w:rsidRDefault="00285708" w14:paraId="36463637" w14:textId="7CB46F09">
      <w:pPr>
        <w:pStyle w:val="ListParagraph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Implementation Issue</w:t>
      </w:r>
    </w:p>
    <w:p w:rsidR="00A6095B" w:rsidP="00213720" w:rsidRDefault="00A6095B" w14:paraId="3F36E044" w14:textId="77777777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Knowledge article from a Case:</w:t>
      </w:r>
    </w:p>
    <w:p w:rsidR="004C00DB" w:rsidP="001E078F" w:rsidRDefault="004C00DB" w14:paraId="2381C6B1" w14:textId="77777777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 xml:space="preserve">Since a case can be resolved by agent by suggesting steps or guidelines to customer, based on the resolution steps of the case, using that information a new knowledge article can be created from it, re-used for later. </w:t>
      </w:r>
    </w:p>
    <w:p w:rsidR="00AE7857" w:rsidP="001E078F" w:rsidRDefault="00A66AEB" w14:paraId="59FFAC9F" w14:textId="7B84E4F5">
      <w:pPr>
        <w:pStyle w:val="ListParagraph"/>
        <w:numPr>
          <w:ilvl w:val="1"/>
          <w:numId w:val="14"/>
        </w:numPr>
        <w:rPr>
          <w:rFonts w:cstheme="minorHAnsi"/>
        </w:rPr>
      </w:pPr>
      <w:r w:rsidRPr="00A66AEB">
        <w:rPr>
          <w:rFonts w:cstheme="minorHAnsi"/>
        </w:rPr>
        <w:t>Required role - Support User / Agent, Admin</w:t>
      </w:r>
      <w:r w:rsidR="00D870AD">
        <w:rPr>
          <w:rFonts w:cstheme="minorHAnsi"/>
        </w:rPr>
        <w:t>.</w:t>
      </w:r>
    </w:p>
    <w:p w:rsidR="00A66AEB" w:rsidP="001E078F" w:rsidRDefault="005F17C2" w14:paraId="57CBC250" w14:textId="3B174A0E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In Authoring, setup a common c</w:t>
      </w:r>
      <w:r w:rsidRPr="00A66AEB" w:rsidR="00A66AEB">
        <w:rPr>
          <w:rFonts w:cstheme="minorHAnsi"/>
        </w:rPr>
        <w:t xml:space="preserve">hannel </w:t>
      </w:r>
      <w:r>
        <w:rPr>
          <w:rFonts w:cstheme="minorHAnsi"/>
        </w:rPr>
        <w:t>/ index with “</w:t>
      </w:r>
      <w:r w:rsidR="005F5EBE">
        <w:rPr>
          <w:rFonts w:cstheme="minorHAnsi"/>
        </w:rPr>
        <w:t>service_connect</w:t>
      </w:r>
      <w:r w:rsidRPr="00A66AEB" w:rsidR="00A66AEB">
        <w:rPr>
          <w:rFonts w:cstheme="minorHAnsi"/>
        </w:rPr>
        <w:t>_kapture_</w:t>
      </w:r>
      <w:r w:rsidRPr="00A66AEB" w:rsidR="00072633">
        <w:rPr>
          <w:rFonts w:cstheme="minorHAnsi"/>
        </w:rPr>
        <w:t>knowledge</w:t>
      </w:r>
      <w:r w:rsidR="00072633">
        <w:rPr>
          <w:rFonts w:cstheme="minorHAnsi"/>
        </w:rPr>
        <w:t>”.</w:t>
      </w:r>
      <w:r>
        <w:rPr>
          <w:rFonts w:cstheme="minorHAnsi"/>
        </w:rPr>
        <w:t xml:space="preserve"> </w:t>
      </w:r>
    </w:p>
    <w:p w:rsidR="00BC4E97" w:rsidP="001E078F" w:rsidRDefault="00647051" w14:paraId="74CC1812" w14:textId="111B1252">
      <w:pPr>
        <w:pStyle w:val="ListParagraph"/>
        <w:numPr>
          <w:ilvl w:val="1"/>
          <w:numId w:val="14"/>
        </w:numPr>
        <w:rPr>
          <w:rFonts w:cstheme="minorHAnsi"/>
        </w:rPr>
      </w:pPr>
      <w:r>
        <w:rPr>
          <w:rFonts w:cstheme="minorHAnsi"/>
        </w:rPr>
        <w:t>Article</w:t>
      </w:r>
      <w:r w:rsidR="00BC4E97">
        <w:rPr>
          <w:rFonts w:cstheme="minorHAnsi"/>
        </w:rPr>
        <w:t xml:space="preserve"> Properties:</w:t>
      </w:r>
    </w:p>
    <w:p w:rsidR="00E67AF7" w:rsidP="00647051" w:rsidRDefault="00E61E27" w14:paraId="5AB58670" w14:textId="0CCB52F1">
      <w:pPr>
        <w:pStyle w:val="ListParagraph"/>
        <w:numPr>
          <w:ilvl w:val="2"/>
          <w:numId w:val="10"/>
        </w:numPr>
        <w:rPr>
          <w:rFonts w:cstheme="minorHAnsi"/>
        </w:rPr>
      </w:pPr>
      <w:r>
        <w:rPr>
          <w:rFonts w:cstheme="minorHAnsi"/>
        </w:rPr>
        <w:t xml:space="preserve">Article </w:t>
      </w:r>
      <w:r w:rsidR="00366885">
        <w:rPr>
          <w:rFonts w:cstheme="minorHAnsi"/>
        </w:rPr>
        <w:t>ID:</w:t>
      </w:r>
      <w:r>
        <w:rPr>
          <w:rFonts w:cstheme="minorHAnsi"/>
        </w:rPr>
        <w:t xml:space="preserve"> Generate </w:t>
      </w:r>
      <w:r w:rsidRPr="00E61E27">
        <w:rPr>
          <w:rFonts w:cstheme="minorHAnsi"/>
        </w:rPr>
        <w:t>Unique number to identify the knowledge article</w:t>
      </w:r>
      <w:r w:rsidR="007A20BB">
        <w:rPr>
          <w:rFonts w:cstheme="minorHAnsi"/>
        </w:rPr>
        <w:t xml:space="preserve"> </w:t>
      </w:r>
      <w:r w:rsidR="00F85395">
        <w:rPr>
          <w:rFonts w:cstheme="minorHAnsi"/>
        </w:rPr>
        <w:t>(</w:t>
      </w:r>
      <w:r w:rsidR="00A734EE">
        <w:rPr>
          <w:rFonts w:cstheme="minorHAnsi"/>
        </w:rPr>
        <w:t>SC</w:t>
      </w:r>
      <w:r w:rsidR="00C8741B">
        <w:rPr>
          <w:rFonts w:cstheme="minorHAnsi"/>
        </w:rPr>
        <w:t>+Number</w:t>
      </w:r>
      <w:r w:rsidR="00E10B45">
        <w:rPr>
          <w:rFonts w:cstheme="minorHAnsi"/>
        </w:rPr>
        <w:t xml:space="preserve"> example: SC0001</w:t>
      </w:r>
      <w:r w:rsidR="00C8741B">
        <w:rPr>
          <w:rFonts w:cstheme="minorHAnsi"/>
        </w:rPr>
        <w:t>)</w:t>
      </w:r>
    </w:p>
    <w:p w:rsidR="003954AC" w:rsidP="00647051" w:rsidRDefault="00C4751A" w14:paraId="36CD5E47" w14:textId="41C0C07A">
      <w:pPr>
        <w:pStyle w:val="ListParagraph"/>
        <w:numPr>
          <w:ilvl w:val="2"/>
          <w:numId w:val="10"/>
        </w:numPr>
        <w:rPr>
          <w:rFonts w:cstheme="minorHAnsi"/>
        </w:rPr>
      </w:pPr>
      <w:r>
        <w:rPr>
          <w:rFonts w:cstheme="minorHAnsi"/>
        </w:rPr>
        <w:t xml:space="preserve">Short </w:t>
      </w:r>
      <w:r w:rsidR="005542F5">
        <w:rPr>
          <w:rFonts w:cstheme="minorHAnsi"/>
        </w:rPr>
        <w:t>Description:</w:t>
      </w:r>
      <w:r>
        <w:rPr>
          <w:rFonts w:cstheme="minorHAnsi"/>
        </w:rPr>
        <w:t xml:space="preserve"> Case </w:t>
      </w:r>
      <w:r w:rsidR="00C87429">
        <w:rPr>
          <w:rFonts w:cstheme="minorHAnsi"/>
        </w:rPr>
        <w:t>Subject</w:t>
      </w:r>
    </w:p>
    <w:p w:rsidR="00161801" w:rsidP="00161801" w:rsidRDefault="00161801" w14:paraId="78D9D90A" w14:textId="77777777">
      <w:pPr>
        <w:pStyle w:val="ListParagraph"/>
        <w:numPr>
          <w:ilvl w:val="2"/>
          <w:numId w:val="10"/>
        </w:numPr>
        <w:rPr>
          <w:rFonts w:cstheme="minorHAnsi"/>
        </w:rPr>
      </w:pPr>
      <w:r>
        <w:rPr>
          <w:rFonts w:cstheme="minorHAnsi"/>
        </w:rPr>
        <w:t>User Group - Public User Group</w:t>
      </w:r>
    </w:p>
    <w:p w:rsidR="00161801" w:rsidP="00161801" w:rsidRDefault="00161801" w14:paraId="58685D3A" w14:textId="77777777">
      <w:pPr>
        <w:pStyle w:val="ListParagraph"/>
        <w:numPr>
          <w:ilvl w:val="2"/>
          <w:numId w:val="10"/>
        </w:numPr>
        <w:rPr>
          <w:rFonts w:cstheme="minorHAnsi"/>
        </w:rPr>
      </w:pPr>
      <w:r>
        <w:rPr>
          <w:rFonts w:cstheme="minorHAnsi"/>
        </w:rPr>
        <w:t>Categories – Set default categories.</w:t>
      </w:r>
    </w:p>
    <w:p w:rsidR="00161801" w:rsidP="00647051" w:rsidRDefault="0048378D" w14:paraId="7B153D33" w14:textId="52D09D7D">
      <w:pPr>
        <w:pStyle w:val="ListParagraph"/>
        <w:numPr>
          <w:ilvl w:val="2"/>
          <w:numId w:val="10"/>
        </w:numPr>
        <w:rPr>
          <w:rFonts w:cstheme="minorHAnsi"/>
        </w:rPr>
      </w:pPr>
      <w:r>
        <w:rPr>
          <w:rFonts w:cstheme="minorHAnsi"/>
        </w:rPr>
        <w:t xml:space="preserve">Version </w:t>
      </w:r>
    </w:p>
    <w:p w:rsidRPr="00BA2E73" w:rsidR="0048378D" w:rsidP="00647051" w:rsidRDefault="00F60995" w14:paraId="53D1BE5E" w14:textId="020EA5B7">
      <w:pPr>
        <w:pStyle w:val="ListParagraph"/>
        <w:numPr>
          <w:ilvl w:val="2"/>
          <w:numId w:val="10"/>
        </w:numPr>
        <w:rPr>
          <w:rFonts w:cstheme="minorHAnsi"/>
        </w:rPr>
      </w:pPr>
      <w:r>
        <w:rPr>
          <w:rFonts w:ascii="Source Sans Pro" w:hAnsi="Source Sans Pro"/>
          <w:color w:val="161B1C"/>
          <w:shd w:val="clear" w:color="auto" w:fill="FFFFFF"/>
        </w:rPr>
        <w:t>Resolution</w:t>
      </w:r>
      <w:r>
        <w:rPr>
          <w:rFonts w:ascii="Source Sans Pro" w:hAnsi="Source Sans Pro"/>
          <w:color w:val="161B1C"/>
          <w:shd w:val="clear" w:color="auto" w:fill="FFFFFF"/>
        </w:rPr>
        <w:t xml:space="preserve"> notes – Capture resolution notes from Case.</w:t>
      </w:r>
    </w:p>
    <w:p w:rsidRPr="001E078F" w:rsidR="00A66AEB" w:rsidP="001E078F" w:rsidRDefault="00A66AEB" w14:paraId="722977DF" w14:textId="5B0526B9">
      <w:pPr>
        <w:pStyle w:val="ListParagraph"/>
        <w:numPr>
          <w:ilvl w:val="0"/>
          <w:numId w:val="10"/>
        </w:numPr>
        <w:rPr>
          <w:rFonts w:cstheme="minorHAnsi"/>
        </w:rPr>
      </w:pPr>
      <w:r w:rsidRPr="001E078F">
        <w:rPr>
          <w:rFonts w:cstheme="minorHAnsi"/>
        </w:rPr>
        <w:t>Create should have visibility of Case along with assigned user.</w:t>
      </w:r>
    </w:p>
    <w:p w:rsidR="001E078F" w:rsidP="005963CC" w:rsidRDefault="00D94858" w14:paraId="0BA1D8C1" w14:textId="4BF5ED68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C</w:t>
      </w:r>
      <w:r>
        <w:rPr>
          <w:rFonts w:cstheme="minorHAnsi"/>
        </w:rPr>
        <w:t xml:space="preserve">urrently </w:t>
      </w:r>
      <w:r>
        <w:rPr>
          <w:rFonts w:cstheme="minorHAnsi"/>
        </w:rPr>
        <w:t>w</w:t>
      </w:r>
      <w:r w:rsidR="001E078F">
        <w:rPr>
          <w:rFonts w:cstheme="minorHAnsi"/>
        </w:rPr>
        <w:t xml:space="preserve">hen a </w:t>
      </w:r>
      <w:r>
        <w:rPr>
          <w:rFonts w:cstheme="minorHAnsi"/>
        </w:rPr>
        <w:t xml:space="preserve">case has been created, based on </w:t>
      </w:r>
      <w:r w:rsidR="000D1F6A">
        <w:rPr>
          <w:rFonts w:cstheme="minorHAnsi"/>
        </w:rPr>
        <w:t>assignment</w:t>
      </w:r>
      <w:r>
        <w:rPr>
          <w:rFonts w:cstheme="minorHAnsi"/>
        </w:rPr>
        <w:t xml:space="preserve"> rules, only the assigned user was able to see the case but not the creator.</w:t>
      </w:r>
    </w:p>
    <w:p w:rsidRPr="00565D82" w:rsidR="00D94858" w:rsidP="00565D82" w:rsidRDefault="00D94858" w14:paraId="4689B609" w14:textId="45F40C33">
      <w:pPr>
        <w:pStyle w:val="ListParagraph"/>
        <w:numPr>
          <w:ilvl w:val="1"/>
          <w:numId w:val="15"/>
        </w:numPr>
        <w:rPr>
          <w:rFonts w:cstheme="minorHAnsi"/>
        </w:rPr>
      </w:pPr>
      <w:r>
        <w:rPr>
          <w:rFonts w:cstheme="minorHAnsi"/>
        </w:rPr>
        <w:t>To see the case updates, creator of case should have access to the case at any moment</w:t>
      </w:r>
      <w:r w:rsidR="003035A2">
        <w:rPr>
          <w:rFonts w:cstheme="minorHAnsi"/>
        </w:rPr>
        <w:t>.</w:t>
      </w:r>
    </w:p>
    <w:sectPr w:rsidRPr="00565D82" w:rsidR="00D948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iNNKO3vmjnYrG" int2:id="vr8QiSWr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7F3A"/>
    <w:multiLevelType w:val="multilevel"/>
    <w:tmpl w:val="4460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56035"/>
    <w:multiLevelType w:val="hybridMultilevel"/>
    <w:tmpl w:val="184C7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2E1B"/>
    <w:multiLevelType w:val="hybridMultilevel"/>
    <w:tmpl w:val="ECB6B000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5F7E56"/>
    <w:multiLevelType w:val="hybridMultilevel"/>
    <w:tmpl w:val="0F989558"/>
    <w:lvl w:ilvl="0" w:tplc="4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4675641"/>
    <w:multiLevelType w:val="hybridMultilevel"/>
    <w:tmpl w:val="DA742F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2628F"/>
    <w:multiLevelType w:val="hybridMultilevel"/>
    <w:tmpl w:val="4954A2F8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E168F0"/>
    <w:multiLevelType w:val="multilevel"/>
    <w:tmpl w:val="FCC2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09365CC"/>
    <w:multiLevelType w:val="multilevel"/>
    <w:tmpl w:val="2124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5710FAB"/>
    <w:multiLevelType w:val="multilevel"/>
    <w:tmpl w:val="964A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57F241A"/>
    <w:multiLevelType w:val="multilevel"/>
    <w:tmpl w:val="8520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DA30EB0"/>
    <w:multiLevelType w:val="multilevel"/>
    <w:tmpl w:val="5ACA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D42115"/>
    <w:multiLevelType w:val="hybridMultilevel"/>
    <w:tmpl w:val="D578F7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85246"/>
    <w:multiLevelType w:val="hybridMultilevel"/>
    <w:tmpl w:val="D56E69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370BD5"/>
    <w:multiLevelType w:val="hybridMultilevel"/>
    <w:tmpl w:val="562AFE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244A"/>
    <w:multiLevelType w:val="hybridMultilevel"/>
    <w:tmpl w:val="B854175E"/>
    <w:lvl w:ilvl="0" w:tplc="40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859612579">
    <w:abstractNumId w:val="5"/>
  </w:num>
  <w:num w:numId="2" w16cid:durableId="1810246514">
    <w:abstractNumId w:val="7"/>
  </w:num>
  <w:num w:numId="3" w16cid:durableId="1875339104">
    <w:abstractNumId w:val="2"/>
  </w:num>
  <w:num w:numId="4" w16cid:durableId="570121982">
    <w:abstractNumId w:val="6"/>
  </w:num>
  <w:num w:numId="5" w16cid:durableId="2027170274">
    <w:abstractNumId w:val="0"/>
  </w:num>
  <w:num w:numId="6" w16cid:durableId="911280112">
    <w:abstractNumId w:val="10"/>
  </w:num>
  <w:num w:numId="7" w16cid:durableId="916984268">
    <w:abstractNumId w:val="8"/>
  </w:num>
  <w:num w:numId="8" w16cid:durableId="726610743">
    <w:abstractNumId w:val="9"/>
  </w:num>
  <w:num w:numId="9" w16cid:durableId="1769957422">
    <w:abstractNumId w:val="13"/>
  </w:num>
  <w:num w:numId="10" w16cid:durableId="1335651247">
    <w:abstractNumId w:val="12"/>
  </w:num>
  <w:num w:numId="11" w16cid:durableId="1594585860">
    <w:abstractNumId w:val="3"/>
  </w:num>
  <w:num w:numId="12" w16cid:durableId="311296786">
    <w:abstractNumId w:val="14"/>
  </w:num>
  <w:num w:numId="13" w16cid:durableId="323972103">
    <w:abstractNumId w:val="1"/>
  </w:num>
  <w:num w:numId="14" w16cid:durableId="1565874421">
    <w:abstractNumId w:val="11"/>
  </w:num>
  <w:num w:numId="15" w16cid:durableId="11130173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B9"/>
    <w:rsid w:val="00000000"/>
    <w:rsid w:val="000036EE"/>
    <w:rsid w:val="00017B9F"/>
    <w:rsid w:val="00020F88"/>
    <w:rsid w:val="000230B6"/>
    <w:rsid w:val="0002444E"/>
    <w:rsid w:val="00030520"/>
    <w:rsid w:val="00043204"/>
    <w:rsid w:val="000441BE"/>
    <w:rsid w:val="00046462"/>
    <w:rsid w:val="00052A3B"/>
    <w:rsid w:val="000541CC"/>
    <w:rsid w:val="00060E55"/>
    <w:rsid w:val="00072633"/>
    <w:rsid w:val="000801DB"/>
    <w:rsid w:val="000828E2"/>
    <w:rsid w:val="0008657E"/>
    <w:rsid w:val="000916F4"/>
    <w:rsid w:val="00096F73"/>
    <w:rsid w:val="000A059F"/>
    <w:rsid w:val="000A2780"/>
    <w:rsid w:val="000A389D"/>
    <w:rsid w:val="000A470D"/>
    <w:rsid w:val="000D09FD"/>
    <w:rsid w:val="000D1F6A"/>
    <w:rsid w:val="000E19D4"/>
    <w:rsid w:val="000E3384"/>
    <w:rsid w:val="000E3646"/>
    <w:rsid w:val="000F0151"/>
    <w:rsid w:val="000F6D41"/>
    <w:rsid w:val="00101B1D"/>
    <w:rsid w:val="00103033"/>
    <w:rsid w:val="00103FAC"/>
    <w:rsid w:val="001056A3"/>
    <w:rsid w:val="001101DB"/>
    <w:rsid w:val="0011187F"/>
    <w:rsid w:val="001172AF"/>
    <w:rsid w:val="001348B5"/>
    <w:rsid w:val="00134E30"/>
    <w:rsid w:val="00142174"/>
    <w:rsid w:val="00143011"/>
    <w:rsid w:val="00145BD2"/>
    <w:rsid w:val="00146C39"/>
    <w:rsid w:val="00146F84"/>
    <w:rsid w:val="00153320"/>
    <w:rsid w:val="00157D6F"/>
    <w:rsid w:val="00161801"/>
    <w:rsid w:val="00173496"/>
    <w:rsid w:val="001805D4"/>
    <w:rsid w:val="0018123E"/>
    <w:rsid w:val="001A1CEC"/>
    <w:rsid w:val="001B0396"/>
    <w:rsid w:val="001B29BF"/>
    <w:rsid w:val="001B4659"/>
    <w:rsid w:val="001D2850"/>
    <w:rsid w:val="001D4786"/>
    <w:rsid w:val="001E078F"/>
    <w:rsid w:val="00207AD6"/>
    <w:rsid w:val="00213720"/>
    <w:rsid w:val="002154FE"/>
    <w:rsid w:val="002250B8"/>
    <w:rsid w:val="00226E90"/>
    <w:rsid w:val="00232995"/>
    <w:rsid w:val="00235177"/>
    <w:rsid w:val="00241887"/>
    <w:rsid w:val="0024215F"/>
    <w:rsid w:val="00242463"/>
    <w:rsid w:val="00250985"/>
    <w:rsid w:val="002608EB"/>
    <w:rsid w:val="00263BE6"/>
    <w:rsid w:val="00271205"/>
    <w:rsid w:val="00274BDA"/>
    <w:rsid w:val="00285708"/>
    <w:rsid w:val="002904A1"/>
    <w:rsid w:val="002A3F99"/>
    <w:rsid w:val="002A4A35"/>
    <w:rsid w:val="002B34FA"/>
    <w:rsid w:val="002D0280"/>
    <w:rsid w:val="002D0CE0"/>
    <w:rsid w:val="002E3119"/>
    <w:rsid w:val="002E3EE4"/>
    <w:rsid w:val="002E63D6"/>
    <w:rsid w:val="002F450D"/>
    <w:rsid w:val="002F5AF1"/>
    <w:rsid w:val="003000B4"/>
    <w:rsid w:val="003035A2"/>
    <w:rsid w:val="0031028A"/>
    <w:rsid w:val="003153A7"/>
    <w:rsid w:val="00315EB7"/>
    <w:rsid w:val="00325982"/>
    <w:rsid w:val="003270CE"/>
    <w:rsid w:val="00347A64"/>
    <w:rsid w:val="003602BB"/>
    <w:rsid w:val="00362ACA"/>
    <w:rsid w:val="00366885"/>
    <w:rsid w:val="00386789"/>
    <w:rsid w:val="003943F0"/>
    <w:rsid w:val="003951B2"/>
    <w:rsid w:val="003954AC"/>
    <w:rsid w:val="00396019"/>
    <w:rsid w:val="003A4A46"/>
    <w:rsid w:val="003B4063"/>
    <w:rsid w:val="003B5B62"/>
    <w:rsid w:val="003D2891"/>
    <w:rsid w:val="003D46BD"/>
    <w:rsid w:val="003D7B74"/>
    <w:rsid w:val="003E4F38"/>
    <w:rsid w:val="003E5BCE"/>
    <w:rsid w:val="003E7022"/>
    <w:rsid w:val="003F1EC8"/>
    <w:rsid w:val="004011B6"/>
    <w:rsid w:val="00415B08"/>
    <w:rsid w:val="00420D9E"/>
    <w:rsid w:val="00424E50"/>
    <w:rsid w:val="00425271"/>
    <w:rsid w:val="00430D47"/>
    <w:rsid w:val="004327CE"/>
    <w:rsid w:val="00443928"/>
    <w:rsid w:val="00451679"/>
    <w:rsid w:val="00454B66"/>
    <w:rsid w:val="004744EE"/>
    <w:rsid w:val="00481572"/>
    <w:rsid w:val="0048378D"/>
    <w:rsid w:val="004849B8"/>
    <w:rsid w:val="00490D31"/>
    <w:rsid w:val="004A03F9"/>
    <w:rsid w:val="004A4183"/>
    <w:rsid w:val="004A4259"/>
    <w:rsid w:val="004A7847"/>
    <w:rsid w:val="004B595A"/>
    <w:rsid w:val="004B5F29"/>
    <w:rsid w:val="004C00DB"/>
    <w:rsid w:val="004C2C7E"/>
    <w:rsid w:val="004D74BA"/>
    <w:rsid w:val="004E18F2"/>
    <w:rsid w:val="004E4048"/>
    <w:rsid w:val="004F61E4"/>
    <w:rsid w:val="00514217"/>
    <w:rsid w:val="005371F6"/>
    <w:rsid w:val="0054174A"/>
    <w:rsid w:val="005542F5"/>
    <w:rsid w:val="005557F0"/>
    <w:rsid w:val="0056059D"/>
    <w:rsid w:val="00565D82"/>
    <w:rsid w:val="00566DF2"/>
    <w:rsid w:val="005831E0"/>
    <w:rsid w:val="00595596"/>
    <w:rsid w:val="005963CC"/>
    <w:rsid w:val="005A5A86"/>
    <w:rsid w:val="005A746C"/>
    <w:rsid w:val="005C16AB"/>
    <w:rsid w:val="005C61C4"/>
    <w:rsid w:val="005D35E3"/>
    <w:rsid w:val="005D370E"/>
    <w:rsid w:val="005E372C"/>
    <w:rsid w:val="005E522B"/>
    <w:rsid w:val="005F17C2"/>
    <w:rsid w:val="005F5EBE"/>
    <w:rsid w:val="006052CB"/>
    <w:rsid w:val="006060E2"/>
    <w:rsid w:val="00607F94"/>
    <w:rsid w:val="00612C24"/>
    <w:rsid w:val="006230FE"/>
    <w:rsid w:val="006234DF"/>
    <w:rsid w:val="006261F5"/>
    <w:rsid w:val="00637C46"/>
    <w:rsid w:val="00637EF7"/>
    <w:rsid w:val="00647051"/>
    <w:rsid w:val="00647A8B"/>
    <w:rsid w:val="00671894"/>
    <w:rsid w:val="00680DFA"/>
    <w:rsid w:val="00681060"/>
    <w:rsid w:val="006856D3"/>
    <w:rsid w:val="00690F78"/>
    <w:rsid w:val="00694826"/>
    <w:rsid w:val="00694D87"/>
    <w:rsid w:val="006B4856"/>
    <w:rsid w:val="006B7EEE"/>
    <w:rsid w:val="006C3B1A"/>
    <w:rsid w:val="006C47F7"/>
    <w:rsid w:val="006D25BD"/>
    <w:rsid w:val="006D7D99"/>
    <w:rsid w:val="006F57DD"/>
    <w:rsid w:val="00702202"/>
    <w:rsid w:val="00707AE1"/>
    <w:rsid w:val="00712921"/>
    <w:rsid w:val="00721D38"/>
    <w:rsid w:val="00725252"/>
    <w:rsid w:val="00741BE6"/>
    <w:rsid w:val="00741FB7"/>
    <w:rsid w:val="007450C4"/>
    <w:rsid w:val="00764CA6"/>
    <w:rsid w:val="00770014"/>
    <w:rsid w:val="007701BB"/>
    <w:rsid w:val="00774080"/>
    <w:rsid w:val="0077693D"/>
    <w:rsid w:val="00781A6C"/>
    <w:rsid w:val="00782C91"/>
    <w:rsid w:val="00791638"/>
    <w:rsid w:val="007949A0"/>
    <w:rsid w:val="007A20BB"/>
    <w:rsid w:val="007A550C"/>
    <w:rsid w:val="007A68E2"/>
    <w:rsid w:val="007B2F88"/>
    <w:rsid w:val="007C37F4"/>
    <w:rsid w:val="007C7294"/>
    <w:rsid w:val="007C7D34"/>
    <w:rsid w:val="007D229C"/>
    <w:rsid w:val="007D59AB"/>
    <w:rsid w:val="007E0E52"/>
    <w:rsid w:val="007E120E"/>
    <w:rsid w:val="007E3AFC"/>
    <w:rsid w:val="007F0073"/>
    <w:rsid w:val="007F3414"/>
    <w:rsid w:val="007F5139"/>
    <w:rsid w:val="007F5BAF"/>
    <w:rsid w:val="007F7D75"/>
    <w:rsid w:val="00806F06"/>
    <w:rsid w:val="00807FF1"/>
    <w:rsid w:val="0081309D"/>
    <w:rsid w:val="00817346"/>
    <w:rsid w:val="008217C6"/>
    <w:rsid w:val="0082376D"/>
    <w:rsid w:val="00831295"/>
    <w:rsid w:val="008362BE"/>
    <w:rsid w:val="00855CB1"/>
    <w:rsid w:val="00863609"/>
    <w:rsid w:val="00864CE8"/>
    <w:rsid w:val="00873292"/>
    <w:rsid w:val="00880C9B"/>
    <w:rsid w:val="008830AE"/>
    <w:rsid w:val="00890D34"/>
    <w:rsid w:val="00897384"/>
    <w:rsid w:val="00897B40"/>
    <w:rsid w:val="008A2058"/>
    <w:rsid w:val="008A3820"/>
    <w:rsid w:val="008B24CA"/>
    <w:rsid w:val="008B31B2"/>
    <w:rsid w:val="008C37FA"/>
    <w:rsid w:val="008D2D24"/>
    <w:rsid w:val="008D6D1C"/>
    <w:rsid w:val="008F346C"/>
    <w:rsid w:val="008F34D6"/>
    <w:rsid w:val="008F3CB5"/>
    <w:rsid w:val="008F5CB5"/>
    <w:rsid w:val="00941E69"/>
    <w:rsid w:val="00942C1D"/>
    <w:rsid w:val="00944793"/>
    <w:rsid w:val="0097474E"/>
    <w:rsid w:val="00974C38"/>
    <w:rsid w:val="00985CF3"/>
    <w:rsid w:val="00986FCC"/>
    <w:rsid w:val="00990669"/>
    <w:rsid w:val="00993631"/>
    <w:rsid w:val="00994641"/>
    <w:rsid w:val="009957C7"/>
    <w:rsid w:val="009A28A3"/>
    <w:rsid w:val="009A4EBF"/>
    <w:rsid w:val="009B2F36"/>
    <w:rsid w:val="009B426A"/>
    <w:rsid w:val="009B673F"/>
    <w:rsid w:val="009C359A"/>
    <w:rsid w:val="009C4CAF"/>
    <w:rsid w:val="009E1ABC"/>
    <w:rsid w:val="009E3C68"/>
    <w:rsid w:val="009E6D81"/>
    <w:rsid w:val="00A030AA"/>
    <w:rsid w:val="00A05BBD"/>
    <w:rsid w:val="00A06AE2"/>
    <w:rsid w:val="00A11932"/>
    <w:rsid w:val="00A13F54"/>
    <w:rsid w:val="00A16497"/>
    <w:rsid w:val="00A435D3"/>
    <w:rsid w:val="00A448ED"/>
    <w:rsid w:val="00A50D77"/>
    <w:rsid w:val="00A5432E"/>
    <w:rsid w:val="00A6095B"/>
    <w:rsid w:val="00A66AEB"/>
    <w:rsid w:val="00A734EE"/>
    <w:rsid w:val="00A80A6F"/>
    <w:rsid w:val="00A81839"/>
    <w:rsid w:val="00AA47F0"/>
    <w:rsid w:val="00AB60E6"/>
    <w:rsid w:val="00AC6956"/>
    <w:rsid w:val="00AC7FAF"/>
    <w:rsid w:val="00AD50F5"/>
    <w:rsid w:val="00AD66B5"/>
    <w:rsid w:val="00AD7262"/>
    <w:rsid w:val="00AE7857"/>
    <w:rsid w:val="00AE7F79"/>
    <w:rsid w:val="00AF39B3"/>
    <w:rsid w:val="00AF6830"/>
    <w:rsid w:val="00B07035"/>
    <w:rsid w:val="00B11879"/>
    <w:rsid w:val="00B119B9"/>
    <w:rsid w:val="00B12CA5"/>
    <w:rsid w:val="00B1390F"/>
    <w:rsid w:val="00B16A40"/>
    <w:rsid w:val="00B37911"/>
    <w:rsid w:val="00B51CBA"/>
    <w:rsid w:val="00B5618A"/>
    <w:rsid w:val="00B63126"/>
    <w:rsid w:val="00B74D1E"/>
    <w:rsid w:val="00B8725D"/>
    <w:rsid w:val="00B93597"/>
    <w:rsid w:val="00BA2531"/>
    <w:rsid w:val="00BA2E73"/>
    <w:rsid w:val="00BA6295"/>
    <w:rsid w:val="00BA75DD"/>
    <w:rsid w:val="00BB5F8D"/>
    <w:rsid w:val="00BC0826"/>
    <w:rsid w:val="00BC241D"/>
    <w:rsid w:val="00BC4E97"/>
    <w:rsid w:val="00BD0798"/>
    <w:rsid w:val="00BD4004"/>
    <w:rsid w:val="00BD4A51"/>
    <w:rsid w:val="00BE077A"/>
    <w:rsid w:val="00BF38D7"/>
    <w:rsid w:val="00C03CBE"/>
    <w:rsid w:val="00C0409C"/>
    <w:rsid w:val="00C17116"/>
    <w:rsid w:val="00C17F9F"/>
    <w:rsid w:val="00C275B2"/>
    <w:rsid w:val="00C3169B"/>
    <w:rsid w:val="00C3585B"/>
    <w:rsid w:val="00C37CF0"/>
    <w:rsid w:val="00C4751A"/>
    <w:rsid w:val="00C519D1"/>
    <w:rsid w:val="00C526C6"/>
    <w:rsid w:val="00C53FF3"/>
    <w:rsid w:val="00C5534E"/>
    <w:rsid w:val="00C55A46"/>
    <w:rsid w:val="00C55D7C"/>
    <w:rsid w:val="00C57488"/>
    <w:rsid w:val="00C651C0"/>
    <w:rsid w:val="00C66B59"/>
    <w:rsid w:val="00C66C50"/>
    <w:rsid w:val="00C72158"/>
    <w:rsid w:val="00C80AFE"/>
    <w:rsid w:val="00C82A97"/>
    <w:rsid w:val="00C83EF4"/>
    <w:rsid w:val="00C8741B"/>
    <w:rsid w:val="00C87429"/>
    <w:rsid w:val="00C921AC"/>
    <w:rsid w:val="00CA660C"/>
    <w:rsid w:val="00CA7C3B"/>
    <w:rsid w:val="00CA7E1D"/>
    <w:rsid w:val="00CB030D"/>
    <w:rsid w:val="00CB1827"/>
    <w:rsid w:val="00CD60E1"/>
    <w:rsid w:val="00CE15AF"/>
    <w:rsid w:val="00CE21BE"/>
    <w:rsid w:val="00CF2AF4"/>
    <w:rsid w:val="00D22A11"/>
    <w:rsid w:val="00D36A5A"/>
    <w:rsid w:val="00D37B98"/>
    <w:rsid w:val="00D56D4B"/>
    <w:rsid w:val="00D721B9"/>
    <w:rsid w:val="00D7228C"/>
    <w:rsid w:val="00D74EB9"/>
    <w:rsid w:val="00D759BD"/>
    <w:rsid w:val="00D762DB"/>
    <w:rsid w:val="00D76A39"/>
    <w:rsid w:val="00D836D2"/>
    <w:rsid w:val="00D843BA"/>
    <w:rsid w:val="00D85920"/>
    <w:rsid w:val="00D870AD"/>
    <w:rsid w:val="00D90299"/>
    <w:rsid w:val="00D94858"/>
    <w:rsid w:val="00D96FE4"/>
    <w:rsid w:val="00DA471B"/>
    <w:rsid w:val="00DC31B8"/>
    <w:rsid w:val="00DC3FE9"/>
    <w:rsid w:val="00DC6F6E"/>
    <w:rsid w:val="00DD18CC"/>
    <w:rsid w:val="00DE7D34"/>
    <w:rsid w:val="00DF5F20"/>
    <w:rsid w:val="00E05D7D"/>
    <w:rsid w:val="00E10B45"/>
    <w:rsid w:val="00E130FA"/>
    <w:rsid w:val="00E238C5"/>
    <w:rsid w:val="00E25707"/>
    <w:rsid w:val="00E4404C"/>
    <w:rsid w:val="00E46936"/>
    <w:rsid w:val="00E472A0"/>
    <w:rsid w:val="00E51271"/>
    <w:rsid w:val="00E51B63"/>
    <w:rsid w:val="00E52256"/>
    <w:rsid w:val="00E533E2"/>
    <w:rsid w:val="00E606C6"/>
    <w:rsid w:val="00E61E27"/>
    <w:rsid w:val="00E6631F"/>
    <w:rsid w:val="00E67AF7"/>
    <w:rsid w:val="00E75363"/>
    <w:rsid w:val="00E81956"/>
    <w:rsid w:val="00E82F84"/>
    <w:rsid w:val="00E8351C"/>
    <w:rsid w:val="00EA2E9C"/>
    <w:rsid w:val="00EA3114"/>
    <w:rsid w:val="00EB2E54"/>
    <w:rsid w:val="00EB3EB3"/>
    <w:rsid w:val="00ED3599"/>
    <w:rsid w:val="00ED39B0"/>
    <w:rsid w:val="00ED7DD4"/>
    <w:rsid w:val="00F16B44"/>
    <w:rsid w:val="00F32CED"/>
    <w:rsid w:val="00F42D3B"/>
    <w:rsid w:val="00F5005F"/>
    <w:rsid w:val="00F51897"/>
    <w:rsid w:val="00F5390C"/>
    <w:rsid w:val="00F53A0F"/>
    <w:rsid w:val="00F563CA"/>
    <w:rsid w:val="00F60995"/>
    <w:rsid w:val="00F653CA"/>
    <w:rsid w:val="00F70014"/>
    <w:rsid w:val="00F72958"/>
    <w:rsid w:val="00F830C3"/>
    <w:rsid w:val="00F85395"/>
    <w:rsid w:val="00F91B9A"/>
    <w:rsid w:val="00F9666E"/>
    <w:rsid w:val="00FA0616"/>
    <w:rsid w:val="00FA6D32"/>
    <w:rsid w:val="00FB58F7"/>
    <w:rsid w:val="00FC13A2"/>
    <w:rsid w:val="00FC1691"/>
    <w:rsid w:val="00FC1CE2"/>
    <w:rsid w:val="00FE29E9"/>
    <w:rsid w:val="00FF313E"/>
    <w:rsid w:val="00FF35FD"/>
    <w:rsid w:val="00FF3E98"/>
    <w:rsid w:val="00FF68DE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12D0E"/>
  <w15:chartTrackingRefBased/>
  <w15:docId w15:val="{FD74DAF5-8E72-4E20-ACB0-BEE2CA47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4EB9"/>
  </w:style>
  <w:style w:type="paragraph" w:styleId="Heading1">
    <w:name w:val="heading 1"/>
    <w:basedOn w:val="Normal"/>
    <w:next w:val="Normal"/>
    <w:link w:val="Heading1Char"/>
    <w:uiPriority w:val="9"/>
    <w:qFormat/>
    <w:rsid w:val="00D74EB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F7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74EB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74EB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74EB9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74EB9"/>
    <w:pPr>
      <w:spacing w:after="100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74EB9"/>
    <w:rPr>
      <w:color w:val="0563C1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96F7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A4A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customXml" Target="../customXml/item1.xml" Id="rId11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6890434212c44d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5" ma:contentTypeDescription="Create a new document." ma:contentTypeScope="" ma:versionID="bb93e37310b3d394611411dfc536ab3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6c3f8e97681badb0a35902b7d047cc18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764E1D-6177-4F5E-9242-E6231224056B}"/>
</file>

<file path=customXml/itemProps2.xml><?xml version="1.0" encoding="utf-8"?>
<ds:datastoreItem xmlns:ds="http://schemas.openxmlformats.org/officeDocument/2006/customXml" ds:itemID="{7D68E9F3-0027-4187-AC5A-D3216F0ACC55}"/>
</file>

<file path=customXml/itemProps3.xml><?xml version="1.0" encoding="utf-8"?>
<ds:datastoreItem xmlns:ds="http://schemas.openxmlformats.org/officeDocument/2006/customXml" ds:itemID="{94EF7FD6-D5EE-440A-9E66-47995BF21B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Venkateswara Achari  Vadla</cp:lastModifiedBy>
  <cp:revision>145</cp:revision>
  <dcterms:created xsi:type="dcterms:W3CDTF">2023-05-25T07:47:00Z</dcterms:created>
  <dcterms:modified xsi:type="dcterms:W3CDTF">2023-06-09T05:28:30Z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