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F4A0" w14:textId="3191068F" w:rsidR="0073406C" w:rsidRDefault="009077F6">
      <w:r w:rsidRPr="009077F6">
        <w:t xml:space="preserve">Discover </w:t>
      </w:r>
      <w:proofErr w:type="spellStart"/>
      <w:r w:rsidRPr="009077F6">
        <w:t>Kapture's</w:t>
      </w:r>
      <w:proofErr w:type="spellEnd"/>
      <w:r w:rsidRPr="009077F6">
        <w:t xml:space="preserve"> powerful tools for seamless knowledge creation. Integrate data from diverse sources, manage content lifecycles, and empower collaboration with intuitive workflows and robust security.</w:t>
      </w:r>
    </w:p>
    <w:p w14:paraId="1D406122" w14:textId="77777777" w:rsidR="009077F6" w:rsidRDefault="009077F6"/>
    <w:sectPr w:rsidR="00907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73406C"/>
    <w:rsid w:val="009077F6"/>
    <w:rsid w:val="00C641EF"/>
    <w:rsid w:val="00CC25A9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AE94"/>
  <w15:chartTrackingRefBased/>
  <w15:docId w15:val="{80BD78B6-B797-4F7F-B0A9-FEC5BA3A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f3932f-71a5-4286-9acc-78f22cb3e6d6}">
  <we:reference id="70f3932f-71a5-4286-9acc-78f22cb3e6d6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